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59" w:rsidRDefault="00721659" w:rsidP="00DE1F7A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bookmarkStart w:id="0" w:name="_GoBack"/>
      <w:r w:rsidRPr="00DD1581">
        <w:rPr>
          <w:rFonts w:ascii="Times New Roman" w:eastAsia="Arial Unicode MS" w:hAnsi="Times New Roman"/>
          <w:b/>
          <w:sz w:val="24"/>
          <w:szCs w:val="24"/>
        </w:rPr>
        <w:t>Obraz dziecka w mediach</w:t>
      </w:r>
    </w:p>
    <w:bookmarkEnd w:id="0"/>
    <w:p w:rsidR="00DD1581" w:rsidRPr="00DD1581" w:rsidRDefault="00DD1581" w:rsidP="00DE1F7A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Bibliografia. Wybór.</w:t>
      </w:r>
    </w:p>
    <w:p w:rsidR="00DE1F7A" w:rsidRPr="00DE1F7A" w:rsidRDefault="00DE1F7A" w:rsidP="00DE1F7A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DD1581" w:rsidRPr="00DE1F7A" w:rsidRDefault="00DD1581" w:rsidP="00DE1F7A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 xml:space="preserve">Dziecko a zagrożenia współczesnego świata. Pod red. S. Guz. Lublin : </w:t>
      </w:r>
      <w:hyperlink r:id="rId8" w:history="1">
        <w:r w:rsidRPr="00DE1F7A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Wydawnictwo Uniwersytetu Marii Curie-Skłodowskiej,</w:t>
        </w:r>
      </w:hyperlink>
      <w:r w:rsidRPr="00DE1F7A">
        <w:rPr>
          <w:rFonts w:ascii="Times New Roman" w:hAnsi="Times New Roman"/>
          <w:sz w:val="24"/>
          <w:szCs w:val="24"/>
        </w:rPr>
        <w:t xml:space="preserve"> 2008.</w:t>
      </w:r>
    </w:p>
    <w:p w:rsidR="00DD1581" w:rsidRPr="00DE1F7A" w:rsidRDefault="00DD1581" w:rsidP="00DD158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D1581" w:rsidRPr="00DD1581" w:rsidRDefault="00DD1581" w:rsidP="00DD1581">
      <w:pPr>
        <w:numPr>
          <w:ilvl w:val="0"/>
          <w:numId w:val="1"/>
        </w:numPr>
        <w:spacing w:after="0"/>
        <w:rPr>
          <w:rFonts w:ascii="Times New Roman" w:eastAsia="Arial Unicode MS" w:hAnsi="Times New Roman"/>
          <w:sz w:val="24"/>
          <w:szCs w:val="24"/>
        </w:rPr>
      </w:pPr>
      <w:r w:rsidRPr="00DE1F7A">
        <w:rPr>
          <w:rFonts w:ascii="Times New Roman" w:hAnsi="Times New Roman"/>
          <w:bCs/>
          <w:sz w:val="24"/>
          <w:szCs w:val="24"/>
        </w:rPr>
        <w:t>Dziecko w świecie mediów i konsumpcji. Pod red. M. Boguni-Borowskiej. Kraków : Wydawnictwo Uniwersytetu Jagiellońskiego, 2006.</w:t>
      </w:r>
    </w:p>
    <w:p w:rsidR="00DD1581" w:rsidRPr="00DE1F7A" w:rsidRDefault="00DD1581" w:rsidP="00DD1581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>Dziecko w zmieniającej się przestrzeni życia : obrazy dzieciństwa. P</w:t>
      </w:r>
      <w:r w:rsidRPr="00DE1F7A">
        <w:rPr>
          <w:rFonts w:ascii="Times New Roman" w:hAnsi="Times New Roman"/>
          <w:bCs/>
          <w:sz w:val="24"/>
          <w:szCs w:val="24"/>
        </w:rPr>
        <w:t>od red. J. Izdebskiej, J. Szymanowskiej. Białystok : Trans Humana Wydawnictwo Uniwersyteckie, 2009.</w:t>
      </w:r>
    </w:p>
    <w:p w:rsidR="00DD1581" w:rsidRPr="00DE1F7A" w:rsidRDefault="00DD1581" w:rsidP="00DD158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>Dziecko we współczesnej kulturze medialnej, pod red. Beaty Łaciak ; Instytut Spraw Publicznych, Warszawa 2003</w:t>
      </w:r>
    </w:p>
    <w:p w:rsidR="00DD1581" w:rsidRPr="00DE1F7A" w:rsidRDefault="00DD1581" w:rsidP="00DD1581">
      <w:pPr>
        <w:spacing w:after="0"/>
        <w:rPr>
          <w:rFonts w:ascii="Times New Roman" w:hAnsi="Times New Roman"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E1F7A">
        <w:rPr>
          <w:rFonts w:ascii="Times New Roman" w:hAnsi="Times New Roman"/>
          <w:sz w:val="24"/>
          <w:szCs w:val="24"/>
        </w:rPr>
        <w:t>Ejsmont</w:t>
      </w:r>
      <w:proofErr w:type="spellEnd"/>
      <w:r w:rsidRPr="00DE1F7A">
        <w:rPr>
          <w:rFonts w:ascii="Times New Roman" w:hAnsi="Times New Roman"/>
          <w:sz w:val="24"/>
          <w:szCs w:val="24"/>
        </w:rPr>
        <w:t xml:space="preserve"> M., Kosmalska B.: Media, wartości. Kraków : </w:t>
      </w:r>
      <w:hyperlink r:id="rId9" w:history="1">
        <w:r w:rsidRPr="00DE1F7A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Oficyna Wydawnicza "Impuls",</w:t>
        </w:r>
      </w:hyperlink>
      <w:r w:rsidRPr="00DE1F7A">
        <w:rPr>
          <w:rFonts w:ascii="Times New Roman" w:hAnsi="Times New Roman"/>
          <w:sz w:val="24"/>
          <w:szCs w:val="24"/>
        </w:rPr>
        <w:t xml:space="preserve"> 2008.</w:t>
      </w:r>
    </w:p>
    <w:p w:rsidR="00DD1581" w:rsidRPr="00DE1F7A" w:rsidRDefault="00DD1581" w:rsidP="00DD1581">
      <w:pPr>
        <w:spacing w:after="0"/>
        <w:rPr>
          <w:rFonts w:ascii="Times New Roman" w:hAnsi="Times New Roman"/>
          <w:sz w:val="24"/>
          <w:szCs w:val="24"/>
        </w:rPr>
      </w:pPr>
    </w:p>
    <w:p w:rsidR="00DD1581" w:rsidRPr="00DD1581" w:rsidRDefault="00DD1581" w:rsidP="00DD1581">
      <w:pPr>
        <w:numPr>
          <w:ilvl w:val="0"/>
          <w:numId w:val="1"/>
        </w:numPr>
        <w:spacing w:after="0"/>
        <w:rPr>
          <w:rFonts w:ascii="Times New Roman" w:eastAsia="Arial Unicode MS" w:hAnsi="Times New Roman"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>Gawryś F.: Polskie dzieci i telewizja. „Więź” 1999 nr 11, s. 62-66.</w:t>
      </w:r>
    </w:p>
    <w:p w:rsidR="00DD1581" w:rsidRPr="00DE1F7A" w:rsidRDefault="00DD1581" w:rsidP="00DD1581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 xml:space="preserve">Izdebska J.: Dziecko w świecie mediów elektronicznych : teoria, badania, edukacja medialna. </w:t>
      </w:r>
      <w:r w:rsidRPr="00DE1F7A">
        <w:rPr>
          <w:rFonts w:ascii="Times New Roman" w:hAnsi="Times New Roman"/>
          <w:bCs/>
          <w:sz w:val="24"/>
          <w:szCs w:val="24"/>
        </w:rPr>
        <w:t>Białystok : Trans Humana Wydawnictwo Uniwersyteckie, 2007.</w:t>
      </w:r>
    </w:p>
    <w:p w:rsidR="00DD1581" w:rsidRPr="00DE1F7A" w:rsidRDefault="00DD1581" w:rsidP="00DD158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 xml:space="preserve">Izdebska J.: Portrety dzieci w wybranych programach telewizyjnych </w:t>
      </w:r>
      <w:r w:rsidRPr="00DE1F7A">
        <w:rPr>
          <w:rFonts w:ascii="Times New Roman" w:hAnsi="Times New Roman"/>
          <w:bCs/>
          <w:sz w:val="24"/>
          <w:szCs w:val="24"/>
        </w:rPr>
        <w:t>Białystok : Trans Humana Wydawnictwo Uniwersyteckie, 2005.</w:t>
      </w:r>
    </w:p>
    <w:p w:rsidR="00DD1581" w:rsidRPr="00DE1F7A" w:rsidRDefault="00DD1581" w:rsidP="00DD158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>Kasztelan E.: Stan zareklamowania : reklama wobec dziecka w środkach masowego przekazu. „Warsztaty Polonistyczne” 2000 nr 2, s. 121-124.</w:t>
      </w:r>
    </w:p>
    <w:p w:rsidR="00DD1581" w:rsidRPr="00DE1F7A" w:rsidRDefault="00DD1581" w:rsidP="00DD1581">
      <w:pPr>
        <w:spacing w:after="0"/>
        <w:rPr>
          <w:rFonts w:ascii="Times New Roman" w:hAnsi="Times New Roman"/>
          <w:sz w:val="24"/>
          <w:szCs w:val="24"/>
        </w:rPr>
      </w:pPr>
    </w:p>
    <w:p w:rsidR="00DD1581" w:rsidRP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>Komputer i Internet w życiu dziecka i obraz jego dzieciństwa. P</w:t>
      </w:r>
      <w:r w:rsidRPr="00DE1F7A">
        <w:rPr>
          <w:rFonts w:ascii="Times New Roman" w:hAnsi="Times New Roman"/>
          <w:bCs/>
          <w:sz w:val="24"/>
          <w:szCs w:val="24"/>
        </w:rPr>
        <w:t>od red. J. Izdebskiej i T. Sosnowskiego. Białystok : Trans Humana Wydawnictwo Uniwersyteckie, 2005 (</w:t>
      </w:r>
      <w:r w:rsidRPr="00DE1F7A">
        <w:rPr>
          <w:rFonts w:ascii="Times New Roman" w:hAnsi="Times New Roman"/>
          <w:sz w:val="24"/>
          <w:szCs w:val="24"/>
        </w:rPr>
        <w:t>Dziecko i media elektroniczne : nowy wymiar dzieciństwa. T. 2</w:t>
      </w:r>
      <w:r w:rsidRPr="00DE1F7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D1581" w:rsidRPr="00DE1F7A" w:rsidRDefault="00DD1581" w:rsidP="00DD158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eastAsia="Arial Unicode MS" w:hAnsi="Times New Roman"/>
          <w:sz w:val="24"/>
          <w:szCs w:val="24"/>
        </w:rPr>
      </w:pPr>
      <w:r w:rsidRPr="00DE1F7A">
        <w:rPr>
          <w:rFonts w:ascii="Times New Roman" w:eastAsia="Arial Unicode MS" w:hAnsi="Times New Roman"/>
          <w:sz w:val="24"/>
          <w:szCs w:val="24"/>
        </w:rPr>
        <w:t>Komu</w:t>
      </w:r>
      <w:r>
        <w:rPr>
          <w:rFonts w:ascii="Times New Roman" w:eastAsia="Arial Unicode MS" w:hAnsi="Times New Roman"/>
          <w:sz w:val="24"/>
          <w:szCs w:val="24"/>
        </w:rPr>
        <w:t>nikowanie masowe w wychowaniu. Red. Zygmunt Szulc.</w:t>
      </w:r>
      <w:r w:rsidRPr="00DE1F7A">
        <w:rPr>
          <w:rFonts w:ascii="Times New Roman" w:eastAsia="Arial Unicode MS" w:hAnsi="Times New Roman"/>
          <w:sz w:val="24"/>
          <w:szCs w:val="24"/>
        </w:rPr>
        <w:t xml:space="preserve"> Warszawa ; Wrocław : Państwowe Wydawnictwo Naukowe, 1985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DD1581" w:rsidRPr="00DE1F7A" w:rsidRDefault="00DD1581" w:rsidP="00DD1581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Kossowski</w:t>
      </w:r>
      <w:r w:rsidRPr="00DE1F7A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.: Dziecko i reklama telewizyjna.</w:t>
      </w:r>
      <w:r w:rsidRPr="00DE1F7A">
        <w:rPr>
          <w:rFonts w:ascii="Times New Roman" w:hAnsi="Times New Roman"/>
          <w:sz w:val="24"/>
          <w:szCs w:val="24"/>
        </w:rPr>
        <w:t xml:space="preserve"> Warszawa : Żak</w:t>
      </w:r>
      <w:r>
        <w:rPr>
          <w:rFonts w:ascii="Times New Roman" w:hAnsi="Times New Roman"/>
          <w:sz w:val="24"/>
          <w:szCs w:val="24"/>
        </w:rPr>
        <w:t>,</w:t>
      </w:r>
      <w:r w:rsidRPr="00DE1F7A">
        <w:rPr>
          <w:rFonts w:ascii="Times New Roman" w:hAnsi="Times New Roman"/>
          <w:sz w:val="24"/>
          <w:szCs w:val="24"/>
        </w:rPr>
        <w:t xml:space="preserve"> 1999</w:t>
      </w:r>
      <w:r>
        <w:rPr>
          <w:rFonts w:ascii="Times New Roman" w:hAnsi="Times New Roman"/>
          <w:sz w:val="24"/>
          <w:szCs w:val="24"/>
        </w:rPr>
        <w:t>.</w:t>
      </w:r>
    </w:p>
    <w:p w:rsidR="00DD1581" w:rsidRPr="00DE1F7A" w:rsidRDefault="00DD1581" w:rsidP="00DD1581">
      <w:pPr>
        <w:spacing w:after="0"/>
        <w:rPr>
          <w:rFonts w:ascii="Times New Roman" w:hAnsi="Times New Roman"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>Media elektroniczne - k</w:t>
      </w:r>
      <w:r>
        <w:rPr>
          <w:rFonts w:ascii="Times New Roman" w:hAnsi="Times New Roman"/>
          <w:sz w:val="24"/>
          <w:szCs w:val="24"/>
        </w:rPr>
        <w:t>reujące obraz rodziny i dziecka. Red</w:t>
      </w:r>
      <w:r w:rsidRPr="00DE1F7A">
        <w:rPr>
          <w:rFonts w:ascii="Times New Roman" w:hAnsi="Times New Roman"/>
          <w:sz w:val="24"/>
          <w:szCs w:val="24"/>
        </w:rPr>
        <w:t>. J</w:t>
      </w:r>
      <w:r>
        <w:rPr>
          <w:rFonts w:ascii="Times New Roman" w:hAnsi="Times New Roman"/>
          <w:sz w:val="24"/>
          <w:szCs w:val="24"/>
        </w:rPr>
        <w:t>. Izdebska.</w:t>
      </w:r>
      <w:r w:rsidRPr="00DE1F7A">
        <w:rPr>
          <w:rFonts w:ascii="Times New Roman" w:hAnsi="Times New Roman"/>
          <w:sz w:val="24"/>
          <w:szCs w:val="24"/>
        </w:rPr>
        <w:t xml:space="preserve"> </w:t>
      </w:r>
      <w:r w:rsidRPr="00DE1F7A">
        <w:rPr>
          <w:rFonts w:ascii="Times New Roman" w:hAnsi="Times New Roman"/>
          <w:bCs/>
          <w:sz w:val="24"/>
          <w:szCs w:val="24"/>
        </w:rPr>
        <w:t>Białystok : Trans Humana Wydawnictwo Uniwersyteckie, 2008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D1581" w:rsidRPr="00DE1F7A" w:rsidRDefault="00DD1581" w:rsidP="00DD158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eastAsia="Arial Unicode MS" w:hAnsi="Times New Roman"/>
          <w:sz w:val="24"/>
          <w:szCs w:val="24"/>
        </w:rPr>
      </w:pPr>
      <w:r w:rsidRPr="00DE1F7A">
        <w:rPr>
          <w:rFonts w:ascii="Times New Roman" w:eastAsia="Arial Unicode MS" w:hAnsi="Times New Roman"/>
          <w:sz w:val="24"/>
          <w:szCs w:val="24"/>
        </w:rPr>
        <w:lastRenderedPageBreak/>
        <w:t xml:space="preserve">Pedagogika medialna : </w:t>
      </w:r>
      <w:r w:rsidRPr="00DE1F7A">
        <w:rPr>
          <w:rFonts w:ascii="Times New Roman" w:hAnsi="Times New Roman"/>
          <w:bCs/>
          <w:sz w:val="24"/>
          <w:szCs w:val="24"/>
        </w:rPr>
        <w:t>podręcznik akademick</w:t>
      </w:r>
      <w:r>
        <w:rPr>
          <w:rFonts w:ascii="Times New Roman" w:hAnsi="Times New Roman"/>
          <w:bCs/>
          <w:sz w:val="24"/>
          <w:szCs w:val="24"/>
        </w:rPr>
        <w:t>i, 1. R</w:t>
      </w:r>
      <w:r w:rsidRPr="00DE1F7A">
        <w:rPr>
          <w:rFonts w:ascii="Times New Roman" w:hAnsi="Times New Roman"/>
          <w:bCs/>
          <w:sz w:val="24"/>
          <w:szCs w:val="24"/>
        </w:rPr>
        <w:t>ed. nauk. B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Siemieniecki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DE1F7A">
        <w:rPr>
          <w:rFonts w:ascii="Times New Roman" w:eastAsia="Arial Unicode MS" w:hAnsi="Times New Roman"/>
          <w:sz w:val="24"/>
          <w:szCs w:val="24"/>
        </w:rPr>
        <w:t>Warszawa : Wydawnictwo Naukowe PWN, 2007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DD1581" w:rsidRPr="00DE1F7A" w:rsidRDefault="00DD1581" w:rsidP="00DD1581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>Rodzina w mediach i praktyce</w:t>
      </w:r>
      <w:r>
        <w:rPr>
          <w:rFonts w:ascii="Times New Roman" w:hAnsi="Times New Roman"/>
          <w:sz w:val="24"/>
          <w:szCs w:val="24"/>
        </w:rPr>
        <w:t>. Pod red. E.</w:t>
      </w:r>
      <w:r w:rsidRPr="00DE1F7A">
        <w:rPr>
          <w:rFonts w:ascii="Times New Roman" w:hAnsi="Times New Roman"/>
          <w:sz w:val="24"/>
          <w:szCs w:val="24"/>
        </w:rPr>
        <w:t xml:space="preserve"> Jurczyk-Romanowskiej, L</w:t>
      </w:r>
      <w:r>
        <w:rPr>
          <w:rFonts w:ascii="Times New Roman" w:hAnsi="Times New Roman"/>
          <w:sz w:val="24"/>
          <w:szCs w:val="24"/>
        </w:rPr>
        <w:t>. Albańskiego.</w:t>
      </w:r>
      <w:r w:rsidRPr="00DE1F7A">
        <w:rPr>
          <w:rFonts w:ascii="Times New Roman" w:hAnsi="Times New Roman"/>
          <w:sz w:val="24"/>
          <w:szCs w:val="24"/>
        </w:rPr>
        <w:t xml:space="preserve"> Wrocław ; Jelenia Góra </w:t>
      </w:r>
      <w:r w:rsidRPr="00DE1F7A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Pr="00DE1F7A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Uniwersytet Wrocławski Instytut Pedagogiki,</w:t>
        </w:r>
      </w:hyperlink>
      <w:r w:rsidRPr="00DE1F7A">
        <w:rPr>
          <w:rFonts w:ascii="Times New Roman" w:hAnsi="Times New Roman"/>
          <w:sz w:val="24"/>
          <w:szCs w:val="24"/>
        </w:rPr>
        <w:t xml:space="preserve"> 2013</w:t>
      </w:r>
      <w:r>
        <w:rPr>
          <w:rFonts w:ascii="Times New Roman" w:hAnsi="Times New Roman"/>
          <w:sz w:val="24"/>
          <w:szCs w:val="24"/>
        </w:rPr>
        <w:t>.</w:t>
      </w:r>
    </w:p>
    <w:p w:rsidR="00DD1581" w:rsidRPr="00DE1F7A" w:rsidRDefault="00DD1581" w:rsidP="00DD1581">
      <w:pPr>
        <w:spacing w:after="0"/>
        <w:rPr>
          <w:rFonts w:ascii="Times New Roman" w:hAnsi="Times New Roman"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eastAsia="Arial Unicode MS" w:hAnsi="Times New Roman"/>
          <w:sz w:val="24"/>
          <w:szCs w:val="24"/>
        </w:rPr>
      </w:pPr>
      <w:r w:rsidRPr="00DE1F7A">
        <w:rPr>
          <w:rFonts w:ascii="Times New Roman" w:eastAsia="Arial Unicode MS" w:hAnsi="Times New Roman"/>
          <w:sz w:val="24"/>
          <w:szCs w:val="24"/>
        </w:rPr>
        <w:t>Rodzina w mediach, media w rodzinie</w:t>
      </w:r>
      <w:r>
        <w:rPr>
          <w:rFonts w:ascii="Times New Roman" w:hAnsi="Times New Roman"/>
          <w:bCs/>
          <w:sz w:val="24"/>
          <w:szCs w:val="24"/>
        </w:rPr>
        <w:t>. R</w:t>
      </w:r>
      <w:r w:rsidRPr="00DE1F7A">
        <w:rPr>
          <w:rFonts w:ascii="Times New Roman" w:hAnsi="Times New Roman"/>
          <w:bCs/>
          <w:sz w:val="24"/>
          <w:szCs w:val="24"/>
        </w:rPr>
        <w:t>ed</w:t>
      </w:r>
      <w:r>
        <w:rPr>
          <w:rFonts w:ascii="Times New Roman" w:hAnsi="Times New Roman"/>
          <w:bCs/>
          <w:sz w:val="24"/>
          <w:szCs w:val="24"/>
        </w:rPr>
        <w:t>.</w:t>
      </w:r>
      <w:r w:rsidRPr="00DE1F7A">
        <w:rPr>
          <w:rFonts w:ascii="Times New Roman" w:hAnsi="Times New Roman"/>
          <w:bCs/>
          <w:sz w:val="24"/>
          <w:szCs w:val="24"/>
        </w:rPr>
        <w:t xml:space="preserve"> nauk. M</w:t>
      </w:r>
      <w:r>
        <w:rPr>
          <w:rFonts w:ascii="Times New Roman" w:hAnsi="Times New Roman"/>
          <w:bCs/>
          <w:sz w:val="24"/>
          <w:szCs w:val="24"/>
        </w:rPr>
        <w:t>.</w:t>
      </w:r>
      <w:r w:rsidRPr="00DE1F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E1F7A">
        <w:rPr>
          <w:rFonts w:ascii="Times New Roman" w:hAnsi="Times New Roman"/>
          <w:bCs/>
          <w:sz w:val="24"/>
          <w:szCs w:val="24"/>
        </w:rPr>
        <w:t>Sitarczyk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DE1F7A">
        <w:rPr>
          <w:rFonts w:ascii="Times New Roman" w:eastAsia="Arial Unicode MS" w:hAnsi="Times New Roman"/>
          <w:sz w:val="24"/>
          <w:szCs w:val="24"/>
        </w:rPr>
        <w:t xml:space="preserve"> Warszawa : </w:t>
      </w:r>
      <w:proofErr w:type="spellStart"/>
      <w:r w:rsidRPr="00DE1F7A">
        <w:rPr>
          <w:rFonts w:ascii="Times New Roman" w:eastAsia="Arial Unicode MS" w:hAnsi="Times New Roman"/>
          <w:sz w:val="24"/>
          <w:szCs w:val="24"/>
        </w:rPr>
        <w:t>Difin</w:t>
      </w:r>
      <w:proofErr w:type="spellEnd"/>
      <w:r w:rsidRPr="00DE1F7A">
        <w:rPr>
          <w:rFonts w:ascii="Times New Roman" w:eastAsia="Arial Unicode MS" w:hAnsi="Times New Roman"/>
          <w:sz w:val="24"/>
          <w:szCs w:val="24"/>
        </w:rPr>
        <w:t>, 2013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DD1581" w:rsidRPr="00DE1F7A" w:rsidRDefault="00DD1581" w:rsidP="00DD1581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DD1581" w:rsidRP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>Rodzina, dziecko, media, red. L</w:t>
      </w:r>
      <w:r>
        <w:rPr>
          <w:rFonts w:ascii="Times New Roman" w:hAnsi="Times New Roman"/>
          <w:sz w:val="24"/>
          <w:szCs w:val="24"/>
        </w:rPr>
        <w:t>.</w:t>
      </w:r>
      <w:r w:rsidRPr="00DE1F7A">
        <w:rPr>
          <w:rFonts w:ascii="Times New Roman" w:hAnsi="Times New Roman"/>
          <w:sz w:val="24"/>
          <w:szCs w:val="24"/>
        </w:rPr>
        <w:t xml:space="preserve"> Dyczewski</w:t>
      </w:r>
      <w:r>
        <w:rPr>
          <w:rFonts w:ascii="Times New Roman" w:hAnsi="Times New Roman"/>
          <w:sz w:val="24"/>
          <w:szCs w:val="24"/>
        </w:rPr>
        <w:t>.</w:t>
      </w:r>
      <w:r w:rsidRPr="00DE1F7A">
        <w:rPr>
          <w:rFonts w:ascii="Times New Roman" w:hAnsi="Times New Roman"/>
          <w:sz w:val="24"/>
          <w:szCs w:val="24"/>
        </w:rPr>
        <w:t xml:space="preserve"> </w:t>
      </w:r>
      <w:r w:rsidRPr="00DE1F7A">
        <w:rPr>
          <w:rFonts w:ascii="Times New Roman" w:hAnsi="Times New Roman"/>
          <w:bCs/>
          <w:sz w:val="24"/>
          <w:szCs w:val="24"/>
        </w:rPr>
        <w:t xml:space="preserve">Lublin : </w:t>
      </w:r>
      <w:hyperlink r:id="rId11" w:history="1">
        <w:r w:rsidRPr="00DE1F7A">
          <w:rPr>
            <w:rStyle w:val="Hipercze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Wydawnictwo </w:t>
        </w:r>
        <w:proofErr w:type="spellStart"/>
        <w:r w:rsidRPr="00DE1F7A">
          <w:rPr>
            <w:rStyle w:val="Hipercze"/>
            <w:rFonts w:ascii="Times New Roman" w:hAnsi="Times New Roman"/>
            <w:bCs/>
            <w:color w:val="auto"/>
            <w:sz w:val="24"/>
            <w:szCs w:val="24"/>
            <w:u w:val="none"/>
          </w:rPr>
          <w:t>Gaudium</w:t>
        </w:r>
        <w:proofErr w:type="spellEnd"/>
        <w:r w:rsidRPr="00DE1F7A">
          <w:rPr>
            <w:rStyle w:val="Hipercze"/>
            <w:rFonts w:ascii="Times New Roman" w:hAnsi="Times New Roman"/>
            <w:bCs/>
            <w:color w:val="auto"/>
            <w:sz w:val="24"/>
            <w:szCs w:val="24"/>
            <w:u w:val="none"/>
          </w:rPr>
          <w:t>,</w:t>
        </w:r>
      </w:hyperlink>
      <w:r w:rsidRPr="00DE1F7A">
        <w:rPr>
          <w:rFonts w:ascii="Times New Roman" w:hAnsi="Times New Roman"/>
          <w:bCs/>
          <w:sz w:val="24"/>
          <w:szCs w:val="24"/>
        </w:rPr>
        <w:t xml:space="preserve"> 2005.</w:t>
      </w:r>
    </w:p>
    <w:p w:rsidR="00DD1581" w:rsidRPr="00DE1F7A" w:rsidRDefault="00DD1581" w:rsidP="00DD1581">
      <w:pPr>
        <w:spacing w:after="0"/>
        <w:rPr>
          <w:rFonts w:ascii="Times New Roman" w:hAnsi="Times New Roman"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E1F7A">
        <w:rPr>
          <w:rFonts w:ascii="Times New Roman" w:hAnsi="Times New Roman"/>
          <w:bCs/>
          <w:sz w:val="24"/>
          <w:szCs w:val="24"/>
        </w:rPr>
        <w:t>Spalińska-Mazur J</w:t>
      </w:r>
      <w:r>
        <w:rPr>
          <w:rFonts w:ascii="Times New Roman" w:hAnsi="Times New Roman"/>
          <w:bCs/>
          <w:sz w:val="24"/>
          <w:szCs w:val="24"/>
        </w:rPr>
        <w:t>.</w:t>
      </w:r>
      <w:r w:rsidRPr="00DE1F7A">
        <w:rPr>
          <w:rFonts w:ascii="Times New Roman" w:hAnsi="Times New Roman"/>
          <w:bCs/>
          <w:sz w:val="24"/>
          <w:szCs w:val="24"/>
        </w:rPr>
        <w:t xml:space="preserve">: Obraz dzieciństwa jako fetysz : </w:t>
      </w:r>
      <w:r>
        <w:rPr>
          <w:rFonts w:ascii="Times New Roman" w:hAnsi="Times New Roman"/>
          <w:bCs/>
          <w:sz w:val="24"/>
          <w:szCs w:val="24"/>
        </w:rPr>
        <w:t>„Miasto zaginionych dzieci”</w:t>
      </w:r>
      <w:r w:rsidRPr="00DE1F7A">
        <w:rPr>
          <w:rFonts w:ascii="Times New Roman" w:hAnsi="Times New Roman"/>
          <w:bCs/>
          <w:sz w:val="24"/>
          <w:szCs w:val="24"/>
        </w:rPr>
        <w:t xml:space="preserve"> Jea</w:t>
      </w:r>
      <w:r>
        <w:rPr>
          <w:rFonts w:ascii="Times New Roman" w:hAnsi="Times New Roman"/>
          <w:bCs/>
          <w:sz w:val="24"/>
          <w:szCs w:val="24"/>
        </w:rPr>
        <w:t xml:space="preserve">n-Pierre'a </w:t>
      </w:r>
      <w:proofErr w:type="spellStart"/>
      <w:r>
        <w:rPr>
          <w:rFonts w:ascii="Times New Roman" w:hAnsi="Times New Roman"/>
          <w:bCs/>
          <w:sz w:val="24"/>
          <w:szCs w:val="24"/>
        </w:rPr>
        <w:t>Jeuneta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 Marca </w:t>
      </w:r>
      <w:proofErr w:type="spellStart"/>
      <w:r>
        <w:rPr>
          <w:rFonts w:ascii="Times New Roman" w:hAnsi="Times New Roman"/>
          <w:bCs/>
          <w:sz w:val="24"/>
          <w:szCs w:val="24"/>
        </w:rPr>
        <w:t>Caro</w:t>
      </w:r>
      <w:proofErr w:type="spellEnd"/>
      <w:r>
        <w:rPr>
          <w:rFonts w:ascii="Times New Roman" w:hAnsi="Times New Roman"/>
          <w:bCs/>
          <w:sz w:val="24"/>
          <w:szCs w:val="24"/>
        </w:rPr>
        <w:t>. „</w:t>
      </w:r>
      <w:hyperlink r:id="rId12" w:history="1">
        <w:r w:rsidRPr="00DE1F7A">
          <w:rPr>
            <w:rStyle w:val="Hipercze"/>
            <w:rFonts w:ascii="Times New Roman" w:hAnsi="Times New Roman"/>
            <w:bCs/>
            <w:color w:val="auto"/>
            <w:sz w:val="24"/>
            <w:szCs w:val="24"/>
            <w:u w:val="none"/>
          </w:rPr>
          <w:t>Kwartalnik Filmowy</w:t>
        </w:r>
      </w:hyperlink>
      <w:r>
        <w:rPr>
          <w:rFonts w:ascii="Times New Roman" w:hAnsi="Times New Roman"/>
          <w:bCs/>
          <w:sz w:val="24"/>
          <w:szCs w:val="24"/>
        </w:rPr>
        <w:t>”</w:t>
      </w:r>
      <w:r w:rsidRPr="00DE1F7A">
        <w:rPr>
          <w:rFonts w:ascii="Times New Roman" w:hAnsi="Times New Roman"/>
          <w:bCs/>
          <w:sz w:val="24"/>
          <w:szCs w:val="24"/>
        </w:rPr>
        <w:t xml:space="preserve"> nr 61 (2008), s. 78-86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D1581" w:rsidRPr="00DE1F7A" w:rsidRDefault="00DD1581" w:rsidP="00DD158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D1581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Szubielska</w:t>
      </w:r>
      <w:r w:rsidRPr="00DE1F7A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DE1F7A">
        <w:rPr>
          <w:rFonts w:ascii="Times New Roman" w:hAnsi="Times New Roman"/>
          <w:sz w:val="24"/>
          <w:szCs w:val="24"/>
        </w:rPr>
        <w:t>: Rozumienie progr</w:t>
      </w:r>
      <w:r>
        <w:rPr>
          <w:rFonts w:ascii="Times New Roman" w:hAnsi="Times New Roman"/>
          <w:sz w:val="24"/>
          <w:szCs w:val="24"/>
        </w:rPr>
        <w:t>amów telewizyjnych przez dzieci.</w:t>
      </w:r>
      <w:r w:rsidRPr="00DE1F7A">
        <w:rPr>
          <w:rFonts w:ascii="Times New Roman" w:hAnsi="Times New Roman"/>
          <w:sz w:val="24"/>
          <w:szCs w:val="24"/>
        </w:rPr>
        <w:br/>
        <w:t xml:space="preserve">Lublin : </w:t>
      </w:r>
      <w:hyperlink r:id="rId13" w:history="1">
        <w:r w:rsidRPr="00DE1F7A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Towarzystwo Naukowe Katolickiego Uniwersytetu Lubelskiego Jana Pawła II,</w:t>
        </w:r>
      </w:hyperlink>
      <w:r w:rsidRPr="00DE1F7A">
        <w:rPr>
          <w:rFonts w:ascii="Times New Roman" w:hAnsi="Times New Roman"/>
          <w:sz w:val="24"/>
          <w:szCs w:val="24"/>
        </w:rPr>
        <w:t xml:space="preserve"> 2007</w:t>
      </w:r>
      <w:r>
        <w:rPr>
          <w:rFonts w:ascii="Times New Roman" w:hAnsi="Times New Roman"/>
          <w:sz w:val="24"/>
          <w:szCs w:val="24"/>
        </w:rPr>
        <w:t>.</w:t>
      </w:r>
    </w:p>
    <w:p w:rsidR="00DD1581" w:rsidRPr="00DE1F7A" w:rsidRDefault="00DD1581" w:rsidP="00DD1581">
      <w:pPr>
        <w:spacing w:after="0"/>
        <w:rPr>
          <w:rFonts w:ascii="Times New Roman" w:hAnsi="Times New Roman"/>
          <w:sz w:val="24"/>
          <w:szCs w:val="24"/>
        </w:rPr>
      </w:pPr>
    </w:p>
    <w:p w:rsidR="00DD1581" w:rsidRPr="00DE1F7A" w:rsidRDefault="00DD1581" w:rsidP="00DD1581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E1F7A">
        <w:rPr>
          <w:rFonts w:ascii="Times New Roman" w:hAnsi="Times New Roman"/>
          <w:sz w:val="24"/>
          <w:szCs w:val="24"/>
        </w:rPr>
        <w:t>Telewizja i inne mass media w życiu dziecka - wyzwaniem dla edukacji medialnej</w:t>
      </w:r>
      <w:r>
        <w:rPr>
          <w:rFonts w:ascii="Times New Roman" w:hAnsi="Times New Roman"/>
          <w:sz w:val="24"/>
          <w:szCs w:val="24"/>
        </w:rPr>
        <w:t>. P</w:t>
      </w:r>
      <w:r w:rsidRPr="00DE1F7A">
        <w:rPr>
          <w:rFonts w:ascii="Times New Roman" w:hAnsi="Times New Roman"/>
          <w:bCs/>
          <w:sz w:val="24"/>
          <w:szCs w:val="24"/>
        </w:rPr>
        <w:t>od red. J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DE1F7A">
        <w:rPr>
          <w:rFonts w:ascii="Times New Roman" w:hAnsi="Times New Roman"/>
          <w:bCs/>
          <w:sz w:val="24"/>
          <w:szCs w:val="24"/>
        </w:rPr>
        <w:t xml:space="preserve"> Izdebskiej i T</w:t>
      </w:r>
      <w:r>
        <w:rPr>
          <w:rFonts w:ascii="Times New Roman" w:hAnsi="Times New Roman"/>
          <w:bCs/>
          <w:sz w:val="24"/>
          <w:szCs w:val="24"/>
        </w:rPr>
        <w:t>.</w:t>
      </w:r>
      <w:r w:rsidRPr="00DE1F7A">
        <w:rPr>
          <w:rFonts w:ascii="Times New Roman" w:hAnsi="Times New Roman"/>
          <w:bCs/>
          <w:sz w:val="24"/>
          <w:szCs w:val="24"/>
        </w:rPr>
        <w:t xml:space="preserve"> Sosnowskiego</w:t>
      </w:r>
      <w:r>
        <w:rPr>
          <w:rFonts w:ascii="Times New Roman" w:hAnsi="Times New Roman"/>
          <w:bCs/>
          <w:sz w:val="24"/>
          <w:szCs w:val="24"/>
        </w:rPr>
        <w:t>.</w:t>
      </w:r>
      <w:r w:rsidRPr="00DE1F7A">
        <w:rPr>
          <w:rFonts w:ascii="Times New Roman" w:hAnsi="Times New Roman"/>
          <w:bCs/>
          <w:sz w:val="24"/>
          <w:szCs w:val="24"/>
        </w:rPr>
        <w:t xml:space="preserve"> Białystok : Trans Humana Wydawnictwo Uniwersyteckie, 2005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DE1F7A">
        <w:rPr>
          <w:rFonts w:ascii="Times New Roman" w:hAnsi="Times New Roman"/>
          <w:sz w:val="24"/>
          <w:szCs w:val="24"/>
        </w:rPr>
        <w:t>Dziecko i media elektroniczne : nowy wymiar dzieciństwa. T. 1</w:t>
      </w:r>
      <w:r>
        <w:rPr>
          <w:rFonts w:ascii="Times New Roman" w:hAnsi="Times New Roman"/>
          <w:sz w:val="24"/>
          <w:szCs w:val="24"/>
        </w:rPr>
        <w:t>).</w:t>
      </w:r>
    </w:p>
    <w:p w:rsidR="00D929D9" w:rsidRPr="00DE1F7A" w:rsidRDefault="00D929D9" w:rsidP="00DD15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29D9" w:rsidRPr="00DE1F7A" w:rsidSect="00F9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46" w:rsidRDefault="00824E46" w:rsidP="00DD1581">
      <w:pPr>
        <w:spacing w:after="0" w:line="240" w:lineRule="auto"/>
      </w:pPr>
      <w:r>
        <w:separator/>
      </w:r>
    </w:p>
  </w:endnote>
  <w:endnote w:type="continuationSeparator" w:id="0">
    <w:p w:rsidR="00824E46" w:rsidRDefault="00824E46" w:rsidP="00DD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46" w:rsidRDefault="00824E46" w:rsidP="00DD1581">
      <w:pPr>
        <w:spacing w:after="0" w:line="240" w:lineRule="auto"/>
      </w:pPr>
      <w:r>
        <w:separator/>
      </w:r>
    </w:p>
  </w:footnote>
  <w:footnote w:type="continuationSeparator" w:id="0">
    <w:p w:rsidR="00824E46" w:rsidRDefault="00824E46" w:rsidP="00DD1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7D0C"/>
    <w:multiLevelType w:val="hybridMultilevel"/>
    <w:tmpl w:val="2E6C3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59"/>
    <w:rsid w:val="000D50B3"/>
    <w:rsid w:val="000F2FB2"/>
    <w:rsid w:val="00185D00"/>
    <w:rsid w:val="001F4AD3"/>
    <w:rsid w:val="003320FB"/>
    <w:rsid w:val="003F60F2"/>
    <w:rsid w:val="0058148A"/>
    <w:rsid w:val="006479A0"/>
    <w:rsid w:val="00721659"/>
    <w:rsid w:val="00824E46"/>
    <w:rsid w:val="00AC1BCD"/>
    <w:rsid w:val="00C96DE1"/>
    <w:rsid w:val="00CA6D56"/>
    <w:rsid w:val="00D65FF0"/>
    <w:rsid w:val="00D929D9"/>
    <w:rsid w:val="00DD1581"/>
    <w:rsid w:val="00DE1F7A"/>
    <w:rsid w:val="00F911F7"/>
    <w:rsid w:val="00FC78F4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1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4AD3"/>
    <w:rPr>
      <w:color w:val="0000FF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3F60F2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DD158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D1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5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1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58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1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4AD3"/>
    <w:rPr>
      <w:color w:val="0000FF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3F60F2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DD158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D1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5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1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5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.bn.org.pl/cgi-bin/makwww.exe?BM=23&amp;IM=08&amp;VI=1&amp;TX=Wydawnictwo+Uniwersytetu+Marii+Curie+Sk%B3odowskiej" TargetMode="External"/><Relationship Id="rId13" Type="http://schemas.openxmlformats.org/officeDocument/2006/relationships/hyperlink" Target="http://mak.bn.org.pl/cgi-bin/makwww.exe?BM=23&amp;IM=08&amp;VI=1&amp;TX=Towarzystwo+Naukowe+Katolickiego+Uniwersytetu+Lubelskiego+Jana+Paw%B3a+I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ak.bn.org.pl/cgi-bin/makwww.exe?BM=25&amp;IM=08&amp;VI=1&amp;TX=Kwartalnik+Filmo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k.bn.org.pl/cgi-bin/makwww.exe?BM=23&amp;IM=08&amp;VI=1&amp;TX=Wydawnictwo+Gaudiu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ak.bn.org.pl/cgi-bin/makwww.exe?BM=23&amp;IM=08&amp;VI=1&amp;TX=Uniwersytet+Wroc%B3awski+Instytut+Pedagog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k.bn.org.pl/cgi-bin/makwww.exe?BM=23&amp;IM=08&amp;VI=1&amp;TX=Oficyna+Wydawnicza+Impu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Links>
    <vt:vector size="36" baseType="variant">
      <vt:variant>
        <vt:i4>6094914</vt:i4>
      </vt:variant>
      <vt:variant>
        <vt:i4>15</vt:i4>
      </vt:variant>
      <vt:variant>
        <vt:i4>0</vt:i4>
      </vt:variant>
      <vt:variant>
        <vt:i4>5</vt:i4>
      </vt:variant>
      <vt:variant>
        <vt:lpwstr>http://mak.bn.org.pl/cgi-bin/makwww.exe?BM=23&amp;IM=08&amp;VI=1&amp;TX=Towarzystwo+Naukowe+Katolickiego+Uniwersytetu+Lubelskiego+Jana+Paw%B3a+II</vt:lpwstr>
      </vt:variant>
      <vt:variant>
        <vt:lpwstr/>
      </vt:variant>
      <vt:variant>
        <vt:i4>2162722</vt:i4>
      </vt:variant>
      <vt:variant>
        <vt:i4>12</vt:i4>
      </vt:variant>
      <vt:variant>
        <vt:i4>0</vt:i4>
      </vt:variant>
      <vt:variant>
        <vt:i4>5</vt:i4>
      </vt:variant>
      <vt:variant>
        <vt:lpwstr>http://mak.bn.org.pl/cgi-bin/makwww.exe?BM=25&amp;IM=08&amp;VI=1&amp;TX=Kwartalnik+Filmowy</vt:lpwstr>
      </vt:variant>
      <vt:variant>
        <vt:lpwstr/>
      </vt:variant>
      <vt:variant>
        <vt:i4>6160465</vt:i4>
      </vt:variant>
      <vt:variant>
        <vt:i4>9</vt:i4>
      </vt:variant>
      <vt:variant>
        <vt:i4>0</vt:i4>
      </vt:variant>
      <vt:variant>
        <vt:i4>5</vt:i4>
      </vt:variant>
      <vt:variant>
        <vt:lpwstr>http://mak.bn.org.pl/cgi-bin/makwww.exe?BM=23&amp;IM=08&amp;VI=1&amp;TX=Uniwersytet+Wroc%B3awski+Instytut+Pedagogiki</vt:lpwstr>
      </vt:variant>
      <vt:variant>
        <vt:lpwstr/>
      </vt:variant>
      <vt:variant>
        <vt:i4>6619242</vt:i4>
      </vt:variant>
      <vt:variant>
        <vt:i4>6</vt:i4>
      </vt:variant>
      <vt:variant>
        <vt:i4>0</vt:i4>
      </vt:variant>
      <vt:variant>
        <vt:i4>5</vt:i4>
      </vt:variant>
      <vt:variant>
        <vt:lpwstr>http://mak.bn.org.pl/cgi-bin/makwww.exe?BM=23&amp;IM=08&amp;VI=1&amp;TX=Wydawnictwo+Gaudium</vt:lpwstr>
      </vt:variant>
      <vt:variant>
        <vt:lpwstr/>
      </vt:variant>
      <vt:variant>
        <vt:i4>1900637</vt:i4>
      </vt:variant>
      <vt:variant>
        <vt:i4>3</vt:i4>
      </vt:variant>
      <vt:variant>
        <vt:i4>0</vt:i4>
      </vt:variant>
      <vt:variant>
        <vt:i4>5</vt:i4>
      </vt:variant>
      <vt:variant>
        <vt:lpwstr>http://mak.bn.org.pl/cgi-bin/makwww.exe?BM=23&amp;IM=08&amp;VI=1&amp;TX=Oficyna+Wydawnicza+Impuls</vt:lpwstr>
      </vt:variant>
      <vt:variant>
        <vt:lpwstr/>
      </vt:variant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http://mak.bn.org.pl/cgi-bin/makwww.exe?BM=23&amp;IM=08&amp;VI=1&amp;TX=Wydawnictwo+Uniwersytetu+Marii+Curie+Sk%B3odowskiej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Sonia Bulak</cp:lastModifiedBy>
  <cp:revision>2</cp:revision>
  <dcterms:created xsi:type="dcterms:W3CDTF">2024-01-22T09:08:00Z</dcterms:created>
  <dcterms:modified xsi:type="dcterms:W3CDTF">2024-01-22T09:08:00Z</dcterms:modified>
</cp:coreProperties>
</file>